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157B938"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EE4F02">
        <w:rPr>
          <w:rFonts w:cs="Arial"/>
          <w:b/>
          <w:bCs/>
          <w:sz w:val="24"/>
        </w:rPr>
        <w:t>9</w:t>
      </w:r>
      <w:r w:rsidR="00643A8D">
        <w:rPr>
          <w:b/>
          <w:i/>
          <w:noProof/>
          <w:sz w:val="28"/>
        </w:rPr>
        <w:tab/>
      </w:r>
      <w:r w:rsidR="00643A8D">
        <w:rPr>
          <w:rFonts w:cs="Arial"/>
          <w:b/>
          <w:noProof/>
          <w:sz w:val="24"/>
        </w:rPr>
        <w:t>S2-</w:t>
      </w:r>
      <w:r w:rsidR="00941EF1" w:rsidRPr="00941EF1">
        <w:rPr>
          <w:rFonts w:cs="Arial"/>
          <w:b/>
          <w:noProof/>
          <w:sz w:val="24"/>
        </w:rPr>
        <w:t>2505</w:t>
      </w:r>
      <w:r w:rsidR="00FB4468">
        <w:rPr>
          <w:rFonts w:cs="Arial"/>
          <w:b/>
          <w:noProof/>
          <w:sz w:val="24"/>
        </w:rPr>
        <w:t>462</w:t>
      </w:r>
    </w:p>
    <w:p w14:paraId="7CB45193" w14:textId="4FE4882C" w:rsidR="001E41F3" w:rsidRPr="009A1998" w:rsidRDefault="00EE4F02" w:rsidP="00643A8D">
      <w:pPr>
        <w:pStyle w:val="CRCoverPage"/>
        <w:tabs>
          <w:tab w:val="right" w:pos="9639"/>
        </w:tabs>
        <w:spacing w:after="0"/>
        <w:rPr>
          <w:b/>
          <w:i/>
          <w:noProof/>
          <w:sz w:val="28"/>
          <w:lang w:eastAsia="zh-CN"/>
        </w:rPr>
      </w:pPr>
      <w:r>
        <w:rPr>
          <w:rFonts w:cs="Arial"/>
          <w:b/>
          <w:bCs/>
          <w:sz w:val="24"/>
        </w:rPr>
        <w:t>19</w:t>
      </w:r>
      <w:r w:rsidRPr="00FC514D">
        <w:rPr>
          <w:rFonts w:cs="Arial"/>
          <w:b/>
          <w:bCs/>
          <w:sz w:val="24"/>
        </w:rPr>
        <w:t xml:space="preserve"> - </w:t>
      </w:r>
      <w:r>
        <w:rPr>
          <w:rFonts w:cs="Arial"/>
          <w:b/>
          <w:bCs/>
          <w:sz w:val="24"/>
        </w:rPr>
        <w:t>23</w:t>
      </w:r>
      <w:r w:rsidRPr="00FC514D">
        <w:rPr>
          <w:rFonts w:cs="Arial"/>
          <w:b/>
          <w:bCs/>
          <w:sz w:val="24"/>
        </w:rPr>
        <w:t xml:space="preserve"> </w:t>
      </w:r>
      <w:r>
        <w:rPr>
          <w:rFonts w:cs="Arial"/>
          <w:b/>
          <w:bCs/>
          <w:sz w:val="24"/>
        </w:rPr>
        <w:t>May</w:t>
      </w:r>
      <w:r w:rsidRPr="00FC514D">
        <w:rPr>
          <w:rFonts w:cs="Arial"/>
          <w:b/>
          <w:bCs/>
          <w:sz w:val="24"/>
        </w:rPr>
        <w:t xml:space="preserve">, 2025, </w:t>
      </w:r>
      <w:r>
        <w:rPr>
          <w:rFonts w:cs="Arial"/>
          <w:b/>
          <w:bCs/>
          <w:sz w:val="24"/>
        </w:rPr>
        <w:t>Fukuoka</w:t>
      </w:r>
      <w:r w:rsidRPr="00FC514D">
        <w:rPr>
          <w:rFonts w:cs="Arial"/>
          <w:b/>
          <w:bCs/>
          <w:sz w:val="24"/>
        </w:rPr>
        <w:t xml:space="preserve">, </w:t>
      </w:r>
      <w:r>
        <w:rPr>
          <w:rFonts w:cs="Arial"/>
          <w:b/>
          <w:bCs/>
          <w:sz w:val="24"/>
        </w:rPr>
        <w:t>Japan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FB4468">
        <w:rPr>
          <w:b/>
          <w:noProof/>
          <w:color w:val="3333FF"/>
        </w:rPr>
        <w:t>05178</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59D23" w:rsidR="001E41F3" w:rsidRPr="00410371" w:rsidRDefault="001E2FA0" w:rsidP="000025EF">
            <w:pPr>
              <w:pStyle w:val="CRCoverPage"/>
              <w:spacing w:after="0"/>
              <w:rPr>
                <w:noProof/>
                <w:lang w:eastAsia="zh-CN"/>
              </w:rPr>
            </w:pPr>
            <w:r>
              <w:rPr>
                <w:b/>
                <w:noProof/>
                <w:sz w:val="28"/>
              </w:rPr>
              <w:t>1648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9294F" w:rsidR="001E41F3" w:rsidRPr="00410371" w:rsidRDefault="008811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46C5F" w:rsidR="00F25D98" w:rsidRDefault="000248F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017A5" w:rsidR="001E41F3" w:rsidRDefault="006402CA" w:rsidP="0083575B">
            <w:pPr>
              <w:pStyle w:val="CRCoverPage"/>
              <w:spacing w:after="0"/>
              <w:ind w:left="100"/>
              <w:rPr>
                <w:noProof/>
              </w:rPr>
            </w:pPr>
            <w:r w:rsidRPr="006402CA">
              <w:t>Clarification on Standalone DC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0F163" w:rsidR="001E41F3" w:rsidRDefault="00133C17" w:rsidP="00643A8D">
            <w:pPr>
              <w:pStyle w:val="CRCoverPage"/>
              <w:spacing w:after="0"/>
              <w:ind w:left="100"/>
              <w:rPr>
                <w:noProof/>
                <w:lang w:eastAsia="zh-CN"/>
              </w:rPr>
            </w:pPr>
            <w:r>
              <w:rPr>
                <w:rFonts w:hint="eastAsia"/>
                <w:lang w:eastAsia="zh-CN"/>
              </w:rPr>
              <w:t>ZTE</w:t>
            </w:r>
            <w:ins w:id="1" w:author="ZTEr01" w:date="2025-05-20T00:17:00Z">
              <w:r w:rsidR="00FB4468">
                <w:rPr>
                  <w:lang w:eastAsia="zh-CN"/>
                </w:rPr>
                <w:t>,</w:t>
              </w:r>
            </w:ins>
            <w:r w:rsidR="00643A8D">
              <w:rPr>
                <w:noProof/>
                <w:lang w:eastAsia="zh-CN"/>
              </w:rPr>
              <w:t xml:space="preserve"> </w:t>
            </w:r>
            <w:ins w:id="2" w:author="ZTEr01" w:date="2025-05-20T00:17:00Z">
              <w:r w:rsidR="00FB4468">
                <w:rPr>
                  <w:noProof/>
                  <w:lang w:eastAsia="zh-CN"/>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6F698" w:rsidR="001E41F3" w:rsidRDefault="00E376FB" w:rsidP="0085529D">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85529D">
              <w:rPr>
                <w:lang w:eastAsia="zh-CN"/>
              </w:rPr>
              <w:t>5</w:t>
            </w:r>
            <w:r>
              <w:rPr>
                <w:rFonts w:hint="eastAsia"/>
                <w:lang w:eastAsia="zh-CN"/>
              </w:rPr>
              <w:t>-</w:t>
            </w:r>
            <w:r w:rsidR="0085529D">
              <w:rPr>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5319A0CA"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AB20CC">
              <w:rPr>
                <w:rFonts w:cs="Arial"/>
                <w:noProof/>
                <w:lang w:eastAsia="zh-CN"/>
              </w:rPr>
              <w:t>update</w:t>
            </w:r>
            <w:r w:rsidR="00255D09">
              <w:rPr>
                <w:rFonts w:cs="Arial"/>
                <w:noProof/>
                <w:lang w:eastAsia="zh-CN"/>
              </w:rPr>
              <w:t xml:space="preserve"> </w:t>
            </w:r>
            <w:r w:rsidR="00AB20CC">
              <w:rPr>
                <w:rFonts w:cs="Arial"/>
                <w:noProof/>
                <w:lang w:eastAsia="zh-CN"/>
              </w:rPr>
              <w:t xml:space="preserve">the </w:t>
            </w:r>
            <w:r w:rsidR="006402CA">
              <w:rPr>
                <w:rFonts w:cs="Arial"/>
                <w:noProof/>
                <w:lang w:eastAsia="zh-CN"/>
              </w:rPr>
              <w:t xml:space="preserve">following standalone DC </w:t>
            </w:r>
            <w:r w:rsidR="00F063D7">
              <w:t>procedure</w:t>
            </w:r>
            <w:r w:rsidR="006402CA">
              <w:t>s:</w:t>
            </w:r>
          </w:p>
          <w:p w14:paraId="1565CF0B" w14:textId="1D14F5B8" w:rsidR="00B96393" w:rsidRDefault="00F063D7" w:rsidP="00F063D7">
            <w:pPr>
              <w:pStyle w:val="CRCoverPage"/>
              <w:spacing w:afterLines="50"/>
              <w:ind w:left="102"/>
              <w:rPr>
                <w:noProof/>
                <w:lang w:eastAsia="zh-CN"/>
              </w:rPr>
            </w:pPr>
            <w:r>
              <w:t>In A</w:t>
            </w:r>
            <w:r w:rsidR="006402CA">
              <w:t>C</w:t>
            </w:r>
            <w:r>
              <w:t>.</w:t>
            </w:r>
            <w:r w:rsidR="006402CA">
              <w:t>10</w:t>
            </w:r>
            <w:r>
              <w:t>.</w:t>
            </w:r>
            <w:r w:rsidR="006402CA">
              <w:t>2</w:t>
            </w:r>
            <w:r>
              <w:t>.</w:t>
            </w:r>
            <w:r w:rsidR="006402CA">
              <w:t>2 for originating standalone IMS DC Session if application not available in originating UE</w:t>
            </w:r>
            <w:r>
              <w:t xml:space="preserve">, </w:t>
            </w:r>
            <w:r w:rsidR="006402CA">
              <w:t>it is clarified that the IMS AS shall reject the session initiated by the originating UE not subscribed for a standalone IMS DC session.</w:t>
            </w:r>
          </w:p>
          <w:p w14:paraId="708AA7DE" w14:textId="7B1A8CDB" w:rsidR="000248F6" w:rsidRPr="000152CA" w:rsidRDefault="006402CA" w:rsidP="000B22F4">
            <w:pPr>
              <w:pStyle w:val="CRCoverPage"/>
              <w:spacing w:afterLines="50"/>
              <w:ind w:left="102"/>
              <w:rPr>
                <w:noProof/>
                <w:lang w:eastAsia="zh-CN"/>
              </w:rPr>
            </w:pPr>
            <w:r>
              <w:t xml:space="preserve">In AC.10.2.5 for </w:t>
            </w:r>
            <w:r w:rsidR="00561B99">
              <w:t>removing all MMTel media from IMS DC session</w:t>
            </w:r>
            <w:r>
              <w:t xml:space="preserve">, it is clarified that the IMS AS shall reject the </w:t>
            </w:r>
            <w:r w:rsidR="000B22F4">
              <w:t>SIP re-INVITE request for removing MMTEL media</w:t>
            </w:r>
            <w:r>
              <w:t xml:space="preserve"> initiated by UE</w:t>
            </w:r>
            <w:r w:rsidR="000B22F4">
              <w:t>-A</w:t>
            </w:r>
            <w:r>
              <w:t xml:space="preserve"> not subscribed for a standalone IMS DC session.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F3BA5C" w:rsidR="00E667B3" w:rsidRDefault="00796D9D" w:rsidP="00796D9D">
            <w:pPr>
              <w:pStyle w:val="CRCoverPage"/>
              <w:spacing w:after="0"/>
              <w:ind w:left="100"/>
            </w:pPr>
            <w:r>
              <w:t>Add the c</w:t>
            </w:r>
            <w:r w:rsidR="000B22F4">
              <w:t>larification on procedures in AC 10.2.2 and AC 10.2.5 that if the UE doesn’t subscribe for a standalone IMS DC session, the IMS AS shall reject the request for initiating or converting to a standalone IMS DC session</w:t>
            </w:r>
            <w:r w:rsidR="00022E2B">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1B1BE" w:rsidR="00E667B3" w:rsidRDefault="000B22F4" w:rsidP="000B22F4">
            <w:pPr>
              <w:pStyle w:val="CRCoverPage"/>
              <w:spacing w:after="0"/>
              <w:ind w:left="100"/>
              <w:rPr>
                <w:noProof/>
                <w:lang w:eastAsia="zh-CN"/>
              </w:rPr>
            </w:pPr>
            <w:r>
              <w:t>The procedures in AC 10.2.2 and AC 10.2.5 do not describe the situation if the UE doesn’t subscribe for a standalone IMS DC session</w:t>
            </w:r>
            <w:r w:rsidR="00E667B3">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4814E" w:rsidR="001E41F3" w:rsidRDefault="000E0BCD" w:rsidP="000B22F4">
            <w:pPr>
              <w:pStyle w:val="CRCoverPage"/>
              <w:spacing w:after="0"/>
              <w:ind w:left="100"/>
              <w:rPr>
                <w:noProof/>
                <w:lang w:eastAsia="zh-CN"/>
              </w:rPr>
            </w:pPr>
            <w:r>
              <w:rPr>
                <w:noProof/>
                <w:lang w:eastAsia="zh-CN"/>
              </w:rPr>
              <w:t>A</w:t>
            </w:r>
            <w:r w:rsidR="000B22F4">
              <w:rPr>
                <w:noProof/>
                <w:lang w:eastAsia="zh-CN"/>
              </w:rPr>
              <w:t>C</w:t>
            </w:r>
            <w:r>
              <w:rPr>
                <w:noProof/>
                <w:lang w:eastAsia="zh-CN"/>
              </w:rPr>
              <w:t>.</w:t>
            </w:r>
            <w:r w:rsidR="000B22F4">
              <w:rPr>
                <w:noProof/>
                <w:lang w:eastAsia="zh-CN"/>
              </w:rPr>
              <w:t>10</w:t>
            </w:r>
            <w:r w:rsidR="00747E2C">
              <w:rPr>
                <w:noProof/>
                <w:lang w:eastAsia="zh-CN"/>
              </w:rPr>
              <w:t>.</w:t>
            </w:r>
            <w:r w:rsidR="000B22F4">
              <w:rPr>
                <w:noProof/>
                <w:lang w:eastAsia="zh-CN"/>
              </w:rPr>
              <w:t>2</w:t>
            </w:r>
            <w:r w:rsidR="00747E2C">
              <w:rPr>
                <w:noProof/>
                <w:lang w:eastAsia="zh-CN"/>
              </w:rPr>
              <w:t>.</w:t>
            </w:r>
            <w:r w:rsidR="000B22F4">
              <w:rPr>
                <w:noProof/>
                <w:lang w:eastAsia="zh-CN"/>
              </w:rPr>
              <w:t>2</w:t>
            </w:r>
            <w:r w:rsidR="00747E2C">
              <w:rPr>
                <w:noProof/>
                <w:lang w:eastAsia="zh-CN"/>
              </w:rPr>
              <w:t>, A</w:t>
            </w:r>
            <w:r w:rsidR="000B22F4">
              <w:rPr>
                <w:noProof/>
                <w:lang w:eastAsia="zh-CN"/>
              </w:rPr>
              <w:t>C</w:t>
            </w:r>
            <w:r w:rsidR="00747E2C">
              <w:rPr>
                <w:noProof/>
                <w:lang w:eastAsia="zh-CN"/>
              </w:rPr>
              <w:t>.</w:t>
            </w:r>
            <w:r w:rsidR="000B22F4">
              <w:rPr>
                <w:noProof/>
                <w:lang w:eastAsia="zh-CN"/>
              </w:rPr>
              <w:t>10</w:t>
            </w:r>
            <w:r w:rsidR="00747E2C">
              <w:rPr>
                <w:noProof/>
                <w:lang w:eastAsia="zh-CN"/>
              </w:rPr>
              <w:t>.</w:t>
            </w:r>
            <w:r w:rsidR="000B22F4">
              <w:rPr>
                <w:noProof/>
                <w:lang w:eastAsia="zh-CN"/>
              </w:rPr>
              <w:t>2</w:t>
            </w:r>
            <w:r w:rsidR="00747E2C">
              <w:rPr>
                <w:noProof/>
                <w:lang w:eastAsia="zh-CN"/>
              </w:rPr>
              <w:t>.</w:t>
            </w:r>
            <w:r w:rsidR="000B22F4">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bookmarkStart w:id="5" w:name="_Toc122420986"/>
      <w:r w:rsidRPr="002800F7">
        <w:rPr>
          <w:rFonts w:ascii="Arial" w:hAnsi="Arial"/>
          <w:i/>
          <w:color w:val="0070C0"/>
          <w:sz w:val="24"/>
          <w:lang w:val="en-US"/>
        </w:rPr>
        <w:lastRenderedPageBreak/>
        <w:t>FIRST CHANGE</w:t>
      </w:r>
    </w:p>
    <w:p w14:paraId="1CD3DCC8" w14:textId="77777777" w:rsidR="00EE1C73" w:rsidRDefault="00EE1C73" w:rsidP="00EE1C73">
      <w:pPr>
        <w:pStyle w:val="3"/>
      </w:pPr>
      <w:bookmarkStart w:id="6" w:name="_Toc193698145"/>
      <w:bookmarkEnd w:id="4"/>
      <w:bookmarkEnd w:id="5"/>
      <w:r>
        <w:t>AC.10.2.2</w:t>
      </w:r>
      <w:r>
        <w:tab/>
        <w:t>Originating Standalone IMS DC Session if Application not Available in Originating UE</w:t>
      </w:r>
      <w:bookmarkEnd w:id="6"/>
    </w:p>
    <w:p w14:paraId="06C9A6AC" w14:textId="77777777" w:rsidR="00EE1C73" w:rsidRDefault="00EE1C73" w:rsidP="00EE1C73">
      <w:r>
        <w:t>When an originating UE initiates a standalone IMS data channel session and the DC application is not available in the originating UE, the originating UE initiates standalone bootstrap DC setup. After successful establishment of bootstrap DC with the DCSF, the originating UE downloads the DC application via the bootstrap DC and updates the IMS session to add application DC. If the DC application is not downloaded yet by the terminating UE, the terminating UE does not accept the addition until the DC application is downloaded via the bootstrap DC. If the terminating UE did not successfully download the DC Application, the terminating UE, as an example, does not alert the user at all and tear down the entire IMS session.</w:t>
      </w:r>
    </w:p>
    <w:p w14:paraId="010BC8F0" w14:textId="77777777" w:rsidR="00EE1C73" w:rsidRDefault="00EE1C73" w:rsidP="00EE1C73">
      <w:r>
        <w:t>Figure AC.10.2.2-1 depicts a signalling flow diagram for originating standalone IMS DC Session if application is not available in the originating UE with the assumption that application list is available in the originating UE.</w:t>
      </w:r>
    </w:p>
    <w:p w14:paraId="3C28585C" w14:textId="77777777" w:rsidR="00EE1C73" w:rsidRDefault="00EE1C73" w:rsidP="00EE1C73">
      <w:pPr>
        <w:pStyle w:val="TH"/>
      </w:pPr>
      <w:r>
        <w:rPr>
          <w:noProof/>
        </w:rPr>
        <w:object w:dxaOrig="8857" w:dyaOrig="9997" w14:anchorId="04932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55pt;height:491.7pt" o:ole="">
            <v:imagedata r:id="rId13" o:title=""/>
          </v:shape>
          <o:OLEObject Type="Embed" ProgID="Visio.Drawing.15" ShapeID="_x0000_i1025" DrawAspect="Content" ObjectID="_1809288624" r:id="rId14"/>
        </w:object>
      </w:r>
    </w:p>
    <w:p w14:paraId="72D28B99" w14:textId="77777777" w:rsidR="00EE1C73" w:rsidRDefault="00EE1C73" w:rsidP="00EE1C73">
      <w:pPr>
        <w:pStyle w:val="TF"/>
      </w:pPr>
      <w:bookmarkStart w:id="7" w:name="_CRFigureAC_10_2_21"/>
      <w:r>
        <w:t xml:space="preserve">Figure </w:t>
      </w:r>
      <w:bookmarkEnd w:id="7"/>
      <w:r>
        <w:t>AC.10.2.2-1: Originating Standalone IMS DC Session if Application not Available in Originating UE</w:t>
      </w:r>
    </w:p>
    <w:p w14:paraId="12427182" w14:textId="77777777" w:rsidR="00EE1C73" w:rsidRDefault="00EE1C73" w:rsidP="00EE1C73">
      <w:r>
        <w:lastRenderedPageBreak/>
        <w:t>The steps in the call flow are as follows:</w:t>
      </w:r>
    </w:p>
    <w:p w14:paraId="1A0944B2" w14:textId="77777777" w:rsidR="00EE1C73" w:rsidRDefault="00EE1C73" w:rsidP="00EE1C73">
      <w:pPr>
        <w:pStyle w:val="B1"/>
      </w:pPr>
      <w:r>
        <w:t>1.</w:t>
      </w:r>
      <w:r>
        <w:tab/>
        <w:t>The UE#1 sends an initial SIP INVITE request with an initial SDP offer including media component for bootstrap data channel for originating side and optional for terminating side. The SIP precondition is not needed. The originating P-CSCF may include the P-Early-Media header field indicating support of early media authorization in the initial SIP INVITE request if not exists.</w:t>
      </w:r>
    </w:p>
    <w:p w14:paraId="35738E7D" w14:textId="77777777" w:rsidR="00EE1C73" w:rsidRDefault="00EE1C73" w:rsidP="00EE1C73">
      <w:pPr>
        <w:pStyle w:val="B1"/>
        <w:rPr>
          <w:ins w:id="8" w:author="ZTE" w:date="2025-05-08T11:41:00Z"/>
        </w:rPr>
      </w:pPr>
      <w:r>
        <w:t>2-13.</w:t>
      </w:r>
      <w:r>
        <w:tab/>
        <w:t>Steps 2-13 of clause AC.7.1 apply</w:t>
      </w:r>
      <w:ins w:id="9" w:author="ZTE" w:date="2025-05-08T11:40:00Z">
        <w:r>
          <w:t xml:space="preserve"> with the followi</w:t>
        </w:r>
      </w:ins>
      <w:ins w:id="10" w:author="ZTE" w:date="2025-05-08T11:41:00Z">
        <w:r>
          <w:t>ng difference</w:t>
        </w:r>
      </w:ins>
      <w:del w:id="11" w:author="ZTE" w:date="2025-05-08T11:41:00Z">
        <w:r w:rsidDel="00EE1C73">
          <w:delText xml:space="preserve">. </w:delText>
        </w:r>
      </w:del>
      <w:ins w:id="12" w:author="ZTE" w:date="2025-05-08T11:41:00Z">
        <w:r>
          <w:t>:</w:t>
        </w:r>
      </w:ins>
    </w:p>
    <w:p w14:paraId="431735D2" w14:textId="1AD18C68" w:rsidR="00483F07" w:rsidRDefault="00483F07" w:rsidP="00483F07">
      <w:pPr>
        <w:pStyle w:val="B2"/>
        <w:rPr>
          <w:ins w:id="13" w:author="ZTE" w:date="2025-05-08T11:43:00Z"/>
        </w:rPr>
      </w:pPr>
      <w:ins w:id="14" w:author="ZTE" w:date="2025-05-08T11:43:00Z">
        <w:r>
          <w:t>-</w:t>
        </w:r>
        <w:r>
          <w:tab/>
        </w:r>
      </w:ins>
      <w:ins w:id="15" w:author="ZTEr01" w:date="2025-05-20T00:22:00Z">
        <w:r w:rsidR="00FB4468" w:rsidRPr="0088110E">
          <w:rPr>
            <w:highlight w:val="yellow"/>
          </w:rPr>
          <w:t xml:space="preserve">If the subscription information for standalone IMS data channel service is </w:t>
        </w:r>
      </w:ins>
      <w:ins w:id="16" w:author="ZTEr01" w:date="2025-05-20T23:10:00Z">
        <w:r w:rsidR="00F97CD4">
          <w:rPr>
            <w:highlight w:val="yellow"/>
          </w:rPr>
          <w:t>supported but not provisioned</w:t>
        </w:r>
      </w:ins>
      <w:ins w:id="17" w:author="ZTEr01" w:date="2025-05-20T23:11:00Z">
        <w:r w:rsidR="00F97CD4">
          <w:rPr>
            <w:highlight w:val="yellow"/>
          </w:rPr>
          <w:t xml:space="preserve"> for </w:t>
        </w:r>
      </w:ins>
      <w:ins w:id="18" w:author="ZTEr01" w:date="2025-05-20T23:14:00Z">
        <w:r w:rsidR="00F97CD4">
          <w:rPr>
            <w:highlight w:val="yellow"/>
          </w:rPr>
          <w:t xml:space="preserve">the </w:t>
        </w:r>
      </w:ins>
      <w:bookmarkStart w:id="19" w:name="_GoBack"/>
      <w:bookmarkEnd w:id="19"/>
      <w:ins w:id="20" w:author="ZTEr01" w:date="2025-05-20T23:11:00Z">
        <w:r w:rsidR="00F97CD4">
          <w:rPr>
            <w:highlight w:val="yellow"/>
          </w:rPr>
          <w:t>UE#1</w:t>
        </w:r>
      </w:ins>
      <w:ins w:id="21" w:author="ZTEr01" w:date="2025-05-20T00:22:00Z">
        <w:r w:rsidR="00FB4468" w:rsidRPr="0088110E">
          <w:rPr>
            <w:highlight w:val="yellow"/>
          </w:rPr>
          <w:t>,</w:t>
        </w:r>
        <w:r w:rsidR="00FB4468">
          <w:t xml:space="preserve"> </w:t>
        </w:r>
      </w:ins>
      <w:ins w:id="22" w:author="ZTE" w:date="2025-05-08T11:43:00Z">
        <w:del w:id="23" w:author="ZTEr01" w:date="2025-05-20T00:22:00Z">
          <w:r w:rsidDel="00FB4468">
            <w:delText>T</w:delText>
          </w:r>
        </w:del>
      </w:ins>
      <w:ins w:id="24" w:author="ZTEr01" w:date="2025-05-20T00:22:00Z">
        <w:r w:rsidR="00FB4468">
          <w:t>t</w:t>
        </w:r>
      </w:ins>
      <w:ins w:id="25" w:author="ZTE" w:date="2025-05-08T11:43:00Z">
        <w:r>
          <w:t xml:space="preserve">he IMS AS </w:t>
        </w:r>
      </w:ins>
      <w:ins w:id="26" w:author="ZTEr01" w:date="2025-05-20T23:11:00Z">
        <w:r w:rsidR="00F97CD4">
          <w:rPr>
            <w:highlight w:val="yellow"/>
          </w:rPr>
          <w:t>shall</w:t>
        </w:r>
      </w:ins>
      <w:ins w:id="27" w:author="ZTEr01" w:date="2025-05-20T00:17:00Z">
        <w:r w:rsidR="00FB4468" w:rsidRPr="0088110E">
          <w:rPr>
            <w:highlight w:val="yellow"/>
          </w:rPr>
          <w:t xml:space="preserve"> </w:t>
        </w:r>
      </w:ins>
      <w:ins w:id="28" w:author="ZTE" w:date="2025-05-08T11:43:00Z">
        <w:r w:rsidRPr="0088110E">
          <w:rPr>
            <w:highlight w:val="yellow"/>
          </w:rPr>
          <w:t>reject</w:t>
        </w:r>
        <w:del w:id="29" w:author="ZTEr01" w:date="2025-05-20T00:17:00Z">
          <w:r w:rsidRPr="0088110E" w:rsidDel="00FB4468">
            <w:rPr>
              <w:highlight w:val="yellow"/>
            </w:rPr>
            <w:delText>s</w:delText>
          </w:r>
        </w:del>
        <w:r>
          <w:t xml:space="preserve"> </w:t>
        </w:r>
      </w:ins>
      <w:ins w:id="30" w:author="ZTE" w:date="2025-05-08T11:45:00Z">
        <w:r>
          <w:t>the</w:t>
        </w:r>
      </w:ins>
      <w:ins w:id="31" w:author="ZTE" w:date="2025-05-08T11:49:00Z">
        <w:r>
          <w:t xml:space="preserve"> standalone IMS DC</w:t>
        </w:r>
      </w:ins>
      <w:ins w:id="32" w:author="ZTE" w:date="2025-05-08T11:43:00Z">
        <w:r>
          <w:t xml:space="preserve"> session initiated by </w:t>
        </w:r>
      </w:ins>
      <w:ins w:id="33" w:author="ZTE" w:date="2025-05-08T11:45:00Z">
        <w:r>
          <w:t>the</w:t>
        </w:r>
      </w:ins>
      <w:ins w:id="34" w:author="ZTE" w:date="2025-05-08T11:43:00Z">
        <w:r>
          <w:t xml:space="preserve"> UE</w:t>
        </w:r>
      </w:ins>
      <w:ins w:id="35" w:author="ZTE" w:date="2025-05-08T11:45:00Z">
        <w:r>
          <w:t>#1</w:t>
        </w:r>
      </w:ins>
      <w:ins w:id="36" w:author="ZTE" w:date="2025-05-08T11:43:00Z">
        <w:del w:id="37" w:author="ZTEr01" w:date="2025-05-20T23:11:00Z">
          <w:r w:rsidDel="00F97CD4">
            <w:delText xml:space="preserve"> </w:delText>
          </w:r>
        </w:del>
      </w:ins>
      <w:ins w:id="38" w:author="ZTE" w:date="2025-05-08T11:49:00Z">
        <w:del w:id="39" w:author="ZTEr01" w:date="2025-05-20T23:11:00Z">
          <w:r w:rsidRPr="00F97CD4" w:rsidDel="00F97CD4">
            <w:rPr>
              <w:highlight w:val="yellow"/>
            </w:rPr>
            <w:delText xml:space="preserve">if the UE#1 </w:delText>
          </w:r>
        </w:del>
      </w:ins>
      <w:ins w:id="40" w:author="ZTE" w:date="2025-05-08T11:52:00Z">
        <w:del w:id="41" w:author="ZTEr01" w:date="2025-05-20T23:11:00Z">
          <w:r w:rsidR="001D4460" w:rsidRPr="00F97CD4" w:rsidDel="00F97CD4">
            <w:rPr>
              <w:highlight w:val="yellow"/>
            </w:rPr>
            <w:delText>has not subscribed</w:delText>
          </w:r>
        </w:del>
      </w:ins>
      <w:ins w:id="42" w:author="ZTE" w:date="2025-05-08T11:43:00Z">
        <w:del w:id="43" w:author="ZTEr01" w:date="2025-05-20T23:11:00Z">
          <w:r w:rsidRPr="00F97CD4" w:rsidDel="00F97CD4">
            <w:rPr>
              <w:highlight w:val="yellow"/>
            </w:rPr>
            <w:delText xml:space="preserve"> </w:delText>
          </w:r>
        </w:del>
        <w:del w:id="44" w:author="ZTEr01" w:date="2025-05-20T00:23:00Z">
          <w:r w:rsidRPr="00F97CD4" w:rsidDel="00FB4468">
            <w:rPr>
              <w:highlight w:val="yellow"/>
            </w:rPr>
            <w:delText>for</w:delText>
          </w:r>
        </w:del>
        <w:del w:id="45" w:author="ZTEr01" w:date="2025-05-20T23:11:00Z">
          <w:r w:rsidRPr="00F97CD4" w:rsidDel="00F97CD4">
            <w:rPr>
              <w:highlight w:val="yellow"/>
            </w:rPr>
            <w:delText xml:space="preserve"> a standalone IMS data channel session</w:delText>
          </w:r>
        </w:del>
      </w:ins>
      <w:ins w:id="46" w:author="ZTE" w:date="2025-05-08T14:59:00Z">
        <w:r w:rsidR="00372FA9">
          <w:t>, and the following steps are skipped</w:t>
        </w:r>
      </w:ins>
      <w:ins w:id="47" w:author="ZTE" w:date="2025-05-08T11:43:00Z">
        <w:r>
          <w:t>.</w:t>
        </w:r>
      </w:ins>
    </w:p>
    <w:p w14:paraId="709D2A8A" w14:textId="29FE6E31" w:rsidR="00EE1C73" w:rsidRDefault="00483F07" w:rsidP="00EE1C73">
      <w:pPr>
        <w:pStyle w:val="B1"/>
      </w:pPr>
      <w:ins w:id="48" w:author="ZTE" w:date="2025-05-08T11:42:00Z">
        <w:r>
          <w:tab/>
        </w:r>
      </w:ins>
      <w:r w:rsidR="00EE1C73">
        <w:t>In this scenario, the SDP offer for bootstrap data channel to UE#2 are included.</w:t>
      </w:r>
    </w:p>
    <w:p w14:paraId="5875F415" w14:textId="77777777" w:rsidR="00EE1C73" w:rsidRDefault="00EE1C73" w:rsidP="00EE1C73">
      <w:pPr>
        <w:pStyle w:val="B1"/>
      </w:pPr>
      <w:r>
        <w:t>14.</w:t>
      </w:r>
      <w:r>
        <w:tab/>
        <w:t>The UE#2 returns a SIP 18X response with an SDP answer for bootstrap data channel. The IMS AS includes the P-Early-Media header field indicating early media allowed in the SIP 18X response based on the SDP answer not indicating any application data channel. Simultaneously, the UE#2 may alert the terminating user the incoming session is a standalone IMS data channel session that DC application will be indicated later.</w:t>
      </w:r>
    </w:p>
    <w:p w14:paraId="40219E86" w14:textId="77777777" w:rsidR="00EE1C73" w:rsidRDefault="00EE1C73" w:rsidP="00EE1C73">
      <w:pPr>
        <w:pStyle w:val="B1"/>
      </w:pPr>
      <w:r>
        <w:t>15.</w:t>
      </w:r>
      <w:r>
        <w:tab/>
        <w:t>Step 21 of clause AC.7.1 applies, except that the UE#1 may download the application list.</w:t>
      </w:r>
    </w:p>
    <w:p w14:paraId="64CB4CCD" w14:textId="77777777" w:rsidR="00EE1C73" w:rsidRDefault="00EE1C73" w:rsidP="00EE1C73">
      <w:pPr>
        <w:pStyle w:val="B1"/>
      </w:pPr>
      <w:r>
        <w:t>16.</w:t>
      </w:r>
      <w:r>
        <w:tab/>
        <w:t>The UE#1 sends a SIP PRACK request towards the terminating side before or during performing step 15 and the UE#2 returns a SIP 200 OK response for the PRACK. After the DC application has been downloaded, the UE#1 initiates the SIP UPDATE request to update the IMS session for adding the application DC and to inform the UE#2 the associated DC application binding information.</w:t>
      </w:r>
    </w:p>
    <w:p w14:paraId="664E314F" w14:textId="77777777" w:rsidR="00EE1C73" w:rsidRDefault="00EE1C73" w:rsidP="00EE1C73">
      <w:pPr>
        <w:pStyle w:val="B1"/>
      </w:pPr>
      <w:r>
        <w:tab/>
        <w:t>The IMS AS, the DCSF and the MF repeat steps 3-10 with the media information of bootstrap data channel and application data channel, optionally including allocation of MDC2 resources for originating and terminating side. The IMS AS sends the SIP UPDATE request with the modified SDP offer including media component for bootstrap data channel and application data channel towards the terminating network and the UE#2. The IMS AS includes the P-Early-Media header field indicating early media allowed in the SIP UPDATE request based on the previously received SDP answer not indicating any application data channel.</w:t>
      </w:r>
    </w:p>
    <w:p w14:paraId="60C67F8F" w14:textId="77777777" w:rsidR="00EE1C73" w:rsidRDefault="00EE1C73" w:rsidP="00EE1C73">
      <w:pPr>
        <w:pStyle w:val="B1"/>
      </w:pPr>
      <w:r>
        <w:t>17.</w:t>
      </w:r>
      <w:r>
        <w:tab/>
        <w:t>The bootstrap data channels have been established between the originating MF and the UE#2. If the DC application is not available in the UE#2, the UE#2 may alert the terminating user for DC application downloading. The UE#2 sends application request messages to the MF to request downloading the DC application and application list if needed.</w:t>
      </w:r>
    </w:p>
    <w:p w14:paraId="3A188550" w14:textId="77777777" w:rsidR="00EE1C73" w:rsidRDefault="00EE1C73" w:rsidP="00EE1C73">
      <w:pPr>
        <w:pStyle w:val="B1"/>
      </w:pPr>
      <w:r>
        <w:t>18-23.</w:t>
      </w:r>
      <w:r>
        <w:tab/>
        <w:t>When the DC application is available in the UE#2, steps 15-20 of clause AC.7.1 apply with the difference that bootstrap data channel and application data channel established is indicated. The IMS AS may include the P-Early-Media header field indicating early media allowed in the SIP 200 response for the UPDATE forwarded to the originating side.</w:t>
      </w:r>
    </w:p>
    <w:p w14:paraId="59BF2B46" w14:textId="77777777" w:rsidR="00EE1C73" w:rsidRDefault="00EE1C73" w:rsidP="00EE1C73">
      <w:pPr>
        <w:pStyle w:val="B1"/>
      </w:pPr>
      <w:r>
        <w:t>24.</w:t>
      </w:r>
      <w:r>
        <w:tab/>
        <w:t>The UE#2 alerts the terminating user for running the DC application. The UE#2 returns a SIP 180 response to indicate the UE#2 is ringing.</w:t>
      </w:r>
    </w:p>
    <w:p w14:paraId="15EBF4C6" w14:textId="77777777" w:rsidR="00EE1C73" w:rsidRDefault="00EE1C73" w:rsidP="00EE1C73">
      <w:pPr>
        <w:pStyle w:val="B1"/>
      </w:pPr>
      <w:r>
        <w:t>25.</w:t>
      </w:r>
      <w:r>
        <w:tab/>
        <w:t>Subsequent procedures continue. When the terminating user accepts to run the DC application for communication, the UE#2 answers the IMS session.</w:t>
      </w:r>
    </w:p>
    <w:p w14:paraId="2EB05D4F" w14:textId="77777777" w:rsidR="00747E2C" w:rsidRDefault="00747E2C" w:rsidP="001460F1">
      <w:pPr>
        <w:rPr>
          <w:noProof/>
        </w:rPr>
      </w:pPr>
    </w:p>
    <w:p w14:paraId="319264C2" w14:textId="10623446" w:rsidR="00EE1C73" w:rsidRPr="002800F7" w:rsidRDefault="00EE1C73" w:rsidP="00EE1C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455C553B" w14:textId="77777777" w:rsidR="00EE1C73" w:rsidRDefault="00EE1C73" w:rsidP="00EE1C73">
      <w:pPr>
        <w:pStyle w:val="3"/>
      </w:pPr>
      <w:bookmarkStart w:id="49" w:name="_Toc193698148"/>
      <w:r>
        <w:t>AC.10.2.5</w:t>
      </w:r>
      <w:r>
        <w:tab/>
        <w:t>Removing All MMTel Media from IMS Data Channel Session</w:t>
      </w:r>
      <w:bookmarkEnd w:id="49"/>
    </w:p>
    <w:p w14:paraId="023E9294" w14:textId="77777777" w:rsidR="00EE1C73" w:rsidRDefault="00EE1C73" w:rsidP="00EE1C73">
      <w:r>
        <w:t>When a IMS data channel session between two UEs is ongoing, any of the UE may remove all MMTel media (e.g. audio/video/messaging) from the IMS session, which turns the IMS data channel session to standalone IMS data channel session.</w:t>
      </w:r>
    </w:p>
    <w:p w14:paraId="3589D896" w14:textId="77777777" w:rsidR="00EE1C73" w:rsidRDefault="00EE1C73" w:rsidP="00EE1C73">
      <w:r>
        <w:t>Figure AC.10.2.5-1depicts a signalling flow diagram for removing all MMTel media (e.g. audio/video/messaging) from IMS data channel session between two UEs.</w:t>
      </w:r>
    </w:p>
    <w:p w14:paraId="0446BB67" w14:textId="77777777" w:rsidR="00EE1C73" w:rsidRDefault="00EE1C73" w:rsidP="00EE1C73">
      <w:pPr>
        <w:pStyle w:val="TH"/>
      </w:pPr>
      <w:r w:rsidRPr="00C176D6">
        <w:rPr>
          <w:rFonts w:eastAsia="宋体"/>
        </w:rPr>
        <w:object w:dxaOrig="9865" w:dyaOrig="4116" w14:anchorId="7FFDC430">
          <v:shape id="_x0000_i1026" type="#_x0000_t75" style="width:425.6pt;height:180.45pt" o:ole="">
            <v:imagedata r:id="rId15" o:title=""/>
          </v:shape>
          <o:OLEObject Type="Embed" ProgID="Visio.Drawing.15" ShapeID="_x0000_i1026" DrawAspect="Content" ObjectID="_1809288625" r:id="rId16"/>
        </w:object>
      </w:r>
    </w:p>
    <w:p w14:paraId="28901EC8" w14:textId="77777777" w:rsidR="00EE1C73" w:rsidRDefault="00EE1C73" w:rsidP="00EE1C73">
      <w:pPr>
        <w:pStyle w:val="TF"/>
      </w:pPr>
      <w:bookmarkStart w:id="50" w:name="_CRFigureAC_10_2_51"/>
      <w:r>
        <w:t xml:space="preserve">Figure </w:t>
      </w:r>
      <w:bookmarkEnd w:id="50"/>
      <w:r>
        <w:t>AC.10.2.5-1: Removing all MMTel Media from IMS data channel session</w:t>
      </w:r>
    </w:p>
    <w:p w14:paraId="3BF9B99F" w14:textId="77777777" w:rsidR="00EE1C73" w:rsidRDefault="00EE1C73" w:rsidP="00EE1C73">
      <w:pPr>
        <w:pStyle w:val="B1"/>
      </w:pPr>
      <w:r>
        <w:t>1.</w:t>
      </w:r>
      <w:r>
        <w:tab/>
        <w:t>An IMS DC session has been established between the UE-A and the UE-B, which includes MMTel and application DC media.</w:t>
      </w:r>
    </w:p>
    <w:p w14:paraId="7652CFDE" w14:textId="77777777" w:rsidR="00EE1C73" w:rsidRDefault="00EE1C73" w:rsidP="00EE1C73">
      <w:pPr>
        <w:pStyle w:val="B1"/>
      </w:pPr>
      <w:r>
        <w:t>2.</w:t>
      </w:r>
      <w:r>
        <w:tab/>
        <w:t>The UE-A sends SIP re-INVITE request with an SDP offer containing media information for MMTel media and application data channel, which sets the port number of MMTel media stream to zero, as specified in RFC 3264 [72].</w:t>
      </w:r>
    </w:p>
    <w:p w14:paraId="61FD5FF2" w14:textId="7CE73803" w:rsidR="00EE1C73" w:rsidRDefault="00EE1C73" w:rsidP="00EE1C73">
      <w:pPr>
        <w:pStyle w:val="B1"/>
        <w:rPr>
          <w:ins w:id="51" w:author="ZTE" w:date="2025-05-08T11:54:00Z"/>
        </w:rPr>
      </w:pPr>
      <w:r>
        <w:t>3.</w:t>
      </w:r>
      <w:r>
        <w:tab/>
        <w:t>The IMS AS, the DCSF and the UE-B handles the SIP re-INVITE request as specified in steps 2-9 of clause AC.7.2.1</w:t>
      </w:r>
      <w:ins w:id="52" w:author="ZTE" w:date="2025-05-08T11:54:00Z">
        <w:r w:rsidR="001D4460">
          <w:t xml:space="preserve"> with the following difference</w:t>
        </w:r>
      </w:ins>
      <w:del w:id="53" w:author="ZTE" w:date="2025-05-08T11:54:00Z">
        <w:r w:rsidDel="001D4460">
          <w:delText>.</w:delText>
        </w:r>
      </w:del>
      <w:ins w:id="54" w:author="ZTE" w:date="2025-05-08T11:54:00Z">
        <w:r w:rsidR="001D4460">
          <w:t>:</w:t>
        </w:r>
      </w:ins>
    </w:p>
    <w:p w14:paraId="7B45D791" w14:textId="06124AE1" w:rsidR="001D4460" w:rsidRDefault="001D4460" w:rsidP="001D4460">
      <w:pPr>
        <w:pStyle w:val="B2"/>
        <w:rPr>
          <w:ins w:id="55" w:author="ZTE" w:date="2025-05-08T11:54:00Z"/>
        </w:rPr>
      </w:pPr>
      <w:ins w:id="56" w:author="ZTE" w:date="2025-05-08T11:54:00Z">
        <w:r>
          <w:t>-</w:t>
        </w:r>
        <w:r>
          <w:tab/>
        </w:r>
      </w:ins>
      <w:ins w:id="57" w:author="ZTEr01" w:date="2025-05-20T00:28:00Z">
        <w:r w:rsidR="0088110E" w:rsidRPr="0088110E">
          <w:rPr>
            <w:highlight w:val="yellow"/>
          </w:rPr>
          <w:t xml:space="preserve">If the subscription information for standalone IMS data channel service is </w:t>
        </w:r>
      </w:ins>
      <w:ins w:id="58" w:author="ZTEr01" w:date="2025-05-20T23:13:00Z">
        <w:r w:rsidR="00F97CD4">
          <w:rPr>
            <w:highlight w:val="yellow"/>
          </w:rPr>
          <w:t xml:space="preserve">supported and not provisioned for </w:t>
        </w:r>
      </w:ins>
      <w:ins w:id="59" w:author="ZTEr01" w:date="2025-05-20T23:14:00Z">
        <w:r w:rsidR="00F97CD4">
          <w:rPr>
            <w:highlight w:val="yellow"/>
          </w:rPr>
          <w:t xml:space="preserve">the </w:t>
        </w:r>
      </w:ins>
      <w:ins w:id="60" w:author="ZTEr01" w:date="2025-05-20T23:13:00Z">
        <w:r w:rsidR="00F97CD4">
          <w:rPr>
            <w:highlight w:val="yellow"/>
          </w:rPr>
          <w:t>UE-A</w:t>
        </w:r>
      </w:ins>
      <w:ins w:id="61" w:author="ZTEr01" w:date="2025-05-20T00:28:00Z">
        <w:r w:rsidR="0088110E" w:rsidRPr="0088110E">
          <w:rPr>
            <w:highlight w:val="yellow"/>
          </w:rPr>
          <w:t>,</w:t>
        </w:r>
        <w:r w:rsidR="0088110E">
          <w:t xml:space="preserve"> </w:t>
        </w:r>
      </w:ins>
      <w:ins w:id="62" w:author="ZTE" w:date="2025-05-08T11:54:00Z">
        <w:del w:id="63" w:author="ZTEr01" w:date="2025-05-20T00:28:00Z">
          <w:r w:rsidDel="0088110E">
            <w:delText>T</w:delText>
          </w:r>
        </w:del>
      </w:ins>
      <w:ins w:id="64" w:author="ZTEr01" w:date="2025-05-20T00:28:00Z">
        <w:r w:rsidR="0088110E">
          <w:t>t</w:t>
        </w:r>
      </w:ins>
      <w:ins w:id="65" w:author="ZTE" w:date="2025-05-08T11:54:00Z">
        <w:r>
          <w:t xml:space="preserve">he IMS AS </w:t>
        </w:r>
      </w:ins>
      <w:ins w:id="66" w:author="ZTEr01" w:date="2025-05-20T23:13:00Z">
        <w:r w:rsidR="00F97CD4">
          <w:rPr>
            <w:highlight w:val="yellow"/>
          </w:rPr>
          <w:t>shall</w:t>
        </w:r>
      </w:ins>
      <w:ins w:id="67" w:author="ZTEr01" w:date="2025-05-20T00:29:00Z">
        <w:r w:rsidR="0088110E" w:rsidRPr="0088110E">
          <w:rPr>
            <w:highlight w:val="yellow"/>
          </w:rPr>
          <w:t xml:space="preserve"> </w:t>
        </w:r>
      </w:ins>
      <w:ins w:id="68" w:author="ZTE" w:date="2025-05-08T11:54:00Z">
        <w:r w:rsidRPr="0088110E">
          <w:rPr>
            <w:highlight w:val="yellow"/>
          </w:rPr>
          <w:t>reject</w:t>
        </w:r>
        <w:del w:id="69" w:author="ZTEr01" w:date="2025-05-20T00:28:00Z">
          <w:r w:rsidRPr="0088110E" w:rsidDel="0088110E">
            <w:rPr>
              <w:highlight w:val="yellow"/>
            </w:rPr>
            <w:delText>s</w:delText>
          </w:r>
        </w:del>
        <w:r>
          <w:t xml:space="preserve"> the </w:t>
        </w:r>
      </w:ins>
      <w:ins w:id="70" w:author="ZTE" w:date="2025-05-08T11:56:00Z">
        <w:r>
          <w:t>SIP re-INVITE request from</w:t>
        </w:r>
      </w:ins>
      <w:ins w:id="71" w:author="ZTE" w:date="2025-05-08T11:54:00Z">
        <w:r>
          <w:t xml:space="preserve"> the UE</w:t>
        </w:r>
      </w:ins>
      <w:ins w:id="72" w:author="ZTE" w:date="2025-05-08T11:56:00Z">
        <w:r>
          <w:t>-A</w:t>
        </w:r>
      </w:ins>
      <w:ins w:id="73" w:author="ZTE" w:date="2025-05-08T11:54:00Z">
        <w:del w:id="74" w:author="ZTEr01" w:date="2025-05-20T23:13:00Z">
          <w:r w:rsidDel="00F97CD4">
            <w:delText xml:space="preserve"> </w:delText>
          </w:r>
          <w:r w:rsidRPr="00F97CD4" w:rsidDel="00F97CD4">
            <w:rPr>
              <w:highlight w:val="yellow"/>
            </w:rPr>
            <w:delText>if the UE</w:delText>
          </w:r>
        </w:del>
      </w:ins>
      <w:ins w:id="75" w:author="ZTE" w:date="2025-05-08T11:56:00Z">
        <w:del w:id="76" w:author="ZTEr01" w:date="2025-05-20T23:13:00Z">
          <w:r w:rsidRPr="00F97CD4" w:rsidDel="00F97CD4">
            <w:rPr>
              <w:highlight w:val="yellow"/>
            </w:rPr>
            <w:delText>-A</w:delText>
          </w:r>
        </w:del>
      </w:ins>
      <w:ins w:id="77" w:author="ZTE" w:date="2025-05-08T11:54:00Z">
        <w:del w:id="78" w:author="ZTEr01" w:date="2025-05-20T23:13:00Z">
          <w:r w:rsidRPr="00F97CD4" w:rsidDel="00F97CD4">
            <w:rPr>
              <w:highlight w:val="yellow"/>
            </w:rPr>
            <w:delText xml:space="preserve"> has not subscribed </w:delText>
          </w:r>
        </w:del>
        <w:del w:id="79" w:author="ZTEr01" w:date="2025-05-20T00:28:00Z">
          <w:r w:rsidRPr="00F97CD4" w:rsidDel="0088110E">
            <w:rPr>
              <w:highlight w:val="yellow"/>
            </w:rPr>
            <w:delText>for</w:delText>
          </w:r>
        </w:del>
        <w:del w:id="80" w:author="ZTEr01" w:date="2025-05-20T23:13:00Z">
          <w:r w:rsidRPr="00F97CD4" w:rsidDel="00F97CD4">
            <w:rPr>
              <w:highlight w:val="yellow"/>
            </w:rPr>
            <w:delText xml:space="preserve"> a standalone IMS data channel session</w:delText>
          </w:r>
        </w:del>
      </w:ins>
      <w:ins w:id="81" w:author="ZTE" w:date="2025-05-08T14:58:00Z">
        <w:r w:rsidR="000F36D7">
          <w:t>, and the following steps are skipped</w:t>
        </w:r>
      </w:ins>
      <w:ins w:id="82" w:author="ZTE" w:date="2025-05-08T11:54:00Z">
        <w:r>
          <w:t>.</w:t>
        </w:r>
      </w:ins>
    </w:p>
    <w:p w14:paraId="5056C11F" w14:textId="7143004D" w:rsidR="00EE1C73" w:rsidRDefault="00EE1C73" w:rsidP="00EE1C73">
      <w:pPr>
        <w:pStyle w:val="B1"/>
      </w:pPr>
      <w:r>
        <w:t>4.</w:t>
      </w:r>
      <w:r>
        <w:tab/>
        <w:t>If the UE-B accepts the session update, the UE-B sends 200 OK response to the UE-A through the IMS AS, as specified in steps 10-18 of clause AC.7.2.1, indicating the MMTel media has been removed.</w:t>
      </w:r>
    </w:p>
    <w:p w14:paraId="1117AEE5" w14:textId="77777777" w:rsidR="00EE1C73" w:rsidRPr="000E0BCD" w:rsidRDefault="00EE1C73"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BDA05" w14:textId="77777777" w:rsidR="00455515" w:rsidRDefault="00455515">
      <w:r>
        <w:separator/>
      </w:r>
    </w:p>
  </w:endnote>
  <w:endnote w:type="continuationSeparator" w:id="0">
    <w:p w14:paraId="2E959961" w14:textId="77777777" w:rsidR="00455515" w:rsidRDefault="00455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D6AF0" w14:textId="77777777" w:rsidR="00455515" w:rsidRDefault="00455515">
      <w:r>
        <w:separator/>
      </w:r>
    </w:p>
  </w:footnote>
  <w:footnote w:type="continuationSeparator" w:id="0">
    <w:p w14:paraId="2B9E6AC7" w14:textId="77777777" w:rsidR="00455515" w:rsidRDefault="00455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248F6"/>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22F4"/>
    <w:rsid w:val="000B7FED"/>
    <w:rsid w:val="000C038A"/>
    <w:rsid w:val="000C6598"/>
    <w:rsid w:val="000D32B2"/>
    <w:rsid w:val="000D44B3"/>
    <w:rsid w:val="000E0BCD"/>
    <w:rsid w:val="000E4EDA"/>
    <w:rsid w:val="000E4EE7"/>
    <w:rsid w:val="000F2977"/>
    <w:rsid w:val="000F36D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D4460"/>
    <w:rsid w:val="001E24AC"/>
    <w:rsid w:val="001E2A32"/>
    <w:rsid w:val="001E2FA0"/>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2FA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5515"/>
    <w:rsid w:val="00456997"/>
    <w:rsid w:val="00456DB7"/>
    <w:rsid w:val="00461363"/>
    <w:rsid w:val="00463D18"/>
    <w:rsid w:val="004641C0"/>
    <w:rsid w:val="00465342"/>
    <w:rsid w:val="0046607C"/>
    <w:rsid w:val="004666CC"/>
    <w:rsid w:val="00466913"/>
    <w:rsid w:val="00474DE0"/>
    <w:rsid w:val="0047756F"/>
    <w:rsid w:val="00483F07"/>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C7C4D"/>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61B99"/>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8FE"/>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02CA"/>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62F"/>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6D9D"/>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5F9"/>
    <w:rsid w:val="00801DC4"/>
    <w:rsid w:val="008040A8"/>
    <w:rsid w:val="0081247C"/>
    <w:rsid w:val="00815A64"/>
    <w:rsid w:val="00826BE3"/>
    <w:rsid w:val="008279FA"/>
    <w:rsid w:val="0083158E"/>
    <w:rsid w:val="0083575B"/>
    <w:rsid w:val="008418D6"/>
    <w:rsid w:val="008430BC"/>
    <w:rsid w:val="00844888"/>
    <w:rsid w:val="00850F22"/>
    <w:rsid w:val="00851DE1"/>
    <w:rsid w:val="0085529D"/>
    <w:rsid w:val="008626E7"/>
    <w:rsid w:val="00864B57"/>
    <w:rsid w:val="008650A8"/>
    <w:rsid w:val="00867E42"/>
    <w:rsid w:val="00870EE7"/>
    <w:rsid w:val="008736F7"/>
    <w:rsid w:val="00873A03"/>
    <w:rsid w:val="00876FEA"/>
    <w:rsid w:val="008809FB"/>
    <w:rsid w:val="0088110E"/>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1EF1"/>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20C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4DBC"/>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B09B7"/>
    <w:rsid w:val="00EB49FE"/>
    <w:rsid w:val="00EB74CB"/>
    <w:rsid w:val="00EB75C5"/>
    <w:rsid w:val="00EC6C4D"/>
    <w:rsid w:val="00ED030F"/>
    <w:rsid w:val="00EE1C73"/>
    <w:rsid w:val="00EE49B9"/>
    <w:rsid w:val="00EE4F02"/>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7CD4"/>
    <w:rsid w:val="00FA5C95"/>
    <w:rsid w:val="00FB1BE5"/>
    <w:rsid w:val="00FB33D9"/>
    <w:rsid w:val="00FB4468"/>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DE36E-E7F5-40A7-99DB-5FAA81DEE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1778</TotalTime>
  <Pages>4</Pages>
  <Words>1295</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266</cp:revision>
  <cp:lastPrinted>1900-12-31T16:00:00Z</cp:lastPrinted>
  <dcterms:created xsi:type="dcterms:W3CDTF">2022-09-27T08:35:00Z</dcterms:created>
  <dcterms:modified xsi:type="dcterms:W3CDTF">2025-05-20T14:14:00Z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